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837"/>
        <w:gridCol w:w="680"/>
        <w:gridCol w:w="680"/>
        <w:gridCol w:w="765"/>
        <w:gridCol w:w="3690"/>
      </w:tblGrid>
      <w:tr w:rsidR="00911576" w:rsidRPr="00B625BC" w14:paraId="1AA8008E" w14:textId="77777777" w:rsidTr="00237228">
        <w:trPr>
          <w:trHeight w:val="58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D770B93" w14:textId="76950CA8" w:rsidR="00911576" w:rsidRPr="00B625BC" w:rsidRDefault="00911576" w:rsidP="00911576">
            <w:pPr>
              <w:pStyle w:val="BoldLeft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 xml:space="preserve">Organisation: </w:t>
            </w:r>
            <w:r w:rsidRPr="00B625BC">
              <w:rPr>
                <w:rFonts w:ascii="Calibri" w:hAnsi="Calibri" w:cs="Calibri"/>
              </w:rPr>
              <w:softHyphen/>
            </w:r>
            <w:r w:rsidRPr="00B625BC">
              <w:rPr>
                <w:rFonts w:ascii="Calibri" w:hAnsi="Calibri" w:cs="Calibri"/>
              </w:rPr>
              <w:softHyphen/>
            </w:r>
            <w:r w:rsidRPr="00B625BC">
              <w:rPr>
                <w:rFonts w:ascii="Calibri" w:hAnsi="Calibri" w:cs="Calibri"/>
              </w:rPr>
              <w:softHyphen/>
            </w:r>
            <w:r w:rsidRPr="00B625BC">
              <w:rPr>
                <w:rFonts w:ascii="Calibri" w:hAnsi="Calibri" w:cs="Calibri"/>
              </w:rPr>
              <w:softHyphen/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3B815" w14:textId="31A6FE76" w:rsidR="00911576" w:rsidRPr="00911576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911576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911576">
              <w:rPr>
                <w:rFonts w:ascii="Calibri" w:eastAsia="Calibri" w:hAnsi="Calibri" w:cs="Calibri"/>
                <w:color w:val="000000"/>
              </w:rPr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0"/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8B9C184" w14:textId="77777777" w:rsidR="00911576" w:rsidRPr="00B625BC" w:rsidRDefault="00911576" w:rsidP="00911576">
            <w:pPr>
              <w:pStyle w:val="BoldLeft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>Inspected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3B46588" w14:textId="631BE7D6" w:rsidR="00911576" w:rsidRPr="00B625BC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392CE4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392CE4">
              <w:rPr>
                <w:rFonts w:ascii="Calibri" w:eastAsia="Calibri" w:hAnsi="Calibri" w:cs="Calibri"/>
                <w:color w:val="000000"/>
              </w:rPr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  <w:tr w:rsidR="00911576" w:rsidRPr="00B625BC" w14:paraId="0022ADCF" w14:textId="77777777" w:rsidTr="00237228">
        <w:trPr>
          <w:trHeight w:val="58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12699AC" w14:textId="4D34E7F4" w:rsidR="00911576" w:rsidRPr="00B625BC" w:rsidRDefault="00911576" w:rsidP="00911576">
            <w:pPr>
              <w:pStyle w:val="BoldLeft"/>
              <w:rPr>
                <w:rFonts w:ascii="Calibri" w:hAnsi="Calibri" w:cs="Calibri"/>
                <w:color w:val="FFFFFF" w:themeColor="background1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>Area: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1ED8" w14:textId="5DAA6690" w:rsidR="00911576" w:rsidRPr="00911576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911576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911576">
              <w:rPr>
                <w:rFonts w:ascii="Calibri" w:eastAsia="Calibri" w:hAnsi="Calibri" w:cs="Calibri"/>
                <w:color w:val="000000"/>
              </w:rPr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DC629A0" w14:textId="3709BD23" w:rsidR="00911576" w:rsidRPr="00B625BC" w:rsidRDefault="00911576" w:rsidP="00911576">
            <w:pPr>
              <w:pStyle w:val="BoldLeft"/>
              <w:rPr>
                <w:rFonts w:ascii="Calibri" w:hAnsi="Calibri" w:cs="Calibri"/>
                <w:color w:val="FFFFFF" w:themeColor="background1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>Date: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5BEF231B" w14:textId="4099F6F3" w:rsidR="00911576" w:rsidRPr="00B625BC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392CE4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392CE4">
              <w:rPr>
                <w:rFonts w:ascii="Calibri" w:eastAsia="Calibri" w:hAnsi="Calibri" w:cs="Calibri"/>
                <w:color w:val="000000"/>
              </w:rPr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  <w:tr w:rsidR="0008126B" w:rsidRPr="00B625BC" w14:paraId="74DA9AA0" w14:textId="77777777" w:rsidTr="00237228">
        <w:trPr>
          <w:trHeight w:val="383"/>
          <w:jc w:val="center"/>
        </w:trPr>
        <w:tc>
          <w:tcPr>
            <w:tcW w:w="4958" w:type="dxa"/>
            <w:gridSpan w:val="2"/>
            <w:shd w:val="clear" w:color="auto" w:fill="D9D9D9" w:themeFill="background1" w:themeFillShade="D9"/>
            <w:vAlign w:val="center"/>
          </w:tcPr>
          <w:p w14:paraId="35BBF7C8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Electrical Installations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71D8435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Yes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265A2D9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No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0251E25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B025DF1" w14:textId="1C53B160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Actions Required / Notes</w:t>
            </w:r>
          </w:p>
        </w:tc>
      </w:tr>
      <w:tr w:rsidR="0008126B" w:rsidRPr="00B625BC" w14:paraId="08382638" w14:textId="77777777" w:rsidTr="00237228">
        <w:trPr>
          <w:jc w:val="center"/>
        </w:trPr>
        <w:tc>
          <w:tcPr>
            <w:tcW w:w="4958" w:type="dxa"/>
            <w:gridSpan w:val="2"/>
          </w:tcPr>
          <w:p w14:paraId="016ACF2F" w14:textId="3965383D" w:rsidR="0008126B" w:rsidRPr="00B625BC" w:rsidRDefault="0008126B" w:rsidP="006E5BBF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Are switchboards</w:t>
            </w:r>
            <w:r w:rsidR="00B53407" w:rsidRPr="00B625BC">
              <w:rPr>
                <w:rFonts w:ascii="Calibri" w:hAnsi="Calibri" w:cs="Calibri"/>
                <w:lang w:val="en-AU"/>
              </w:rPr>
              <w:t xml:space="preserve"> and panels</w:t>
            </w:r>
            <w:r w:rsidRPr="00B625BC">
              <w:rPr>
                <w:rFonts w:ascii="Calibri" w:hAnsi="Calibri" w:cs="Calibri"/>
                <w:lang w:val="en-AU"/>
              </w:rPr>
              <w:t xml:space="preserve"> correctly labelled and protected from damage?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98253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  <w:vAlign w:val="center"/>
              </w:tcPr>
              <w:p w14:paraId="799AF6A4" w14:textId="164840C2" w:rsidR="0008126B" w:rsidRPr="00B625BC" w:rsidRDefault="0008126B" w:rsidP="006E5BBF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210825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  <w:vAlign w:val="center"/>
              </w:tcPr>
              <w:p w14:paraId="48F4F71A" w14:textId="4D27146E" w:rsidR="0008126B" w:rsidRPr="00B625BC" w:rsidRDefault="0008126B" w:rsidP="006E5BBF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711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  <w:vAlign w:val="center"/>
              </w:tcPr>
              <w:p w14:paraId="78B879AF" w14:textId="4AB85646" w:rsidR="0008126B" w:rsidRPr="00B625BC" w:rsidRDefault="0008126B" w:rsidP="006E5BBF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821153A" w14:textId="77777777" w:rsidR="0008126B" w:rsidRPr="00B625BC" w:rsidRDefault="0008126B" w:rsidP="006E5BBF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122CE677" w14:textId="77777777" w:rsidTr="00237228">
        <w:trPr>
          <w:jc w:val="center"/>
        </w:trPr>
        <w:tc>
          <w:tcPr>
            <w:tcW w:w="4958" w:type="dxa"/>
            <w:gridSpan w:val="2"/>
          </w:tcPr>
          <w:p w14:paraId="6D1EE525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Are lights and light fittings suitable for the work area and protected from damage?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7736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5499C20" w14:textId="4FBA810D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431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3F74FD2" w14:textId="193AC6CE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39825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41BDD6BF" w14:textId="4D45E8AB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2AE444B7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79B93152" w14:textId="77777777" w:rsidTr="00237228">
        <w:trPr>
          <w:jc w:val="center"/>
        </w:trPr>
        <w:tc>
          <w:tcPr>
            <w:tcW w:w="4958" w:type="dxa"/>
            <w:gridSpan w:val="2"/>
          </w:tcPr>
          <w:p w14:paraId="5F922FBB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Are power points suitable for the work areas and safely positioned?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211534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63E043C" w14:textId="1154E7B0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3651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4352979" w14:textId="3DB96182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46918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5684B8DC" w14:textId="79A65907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CB4A8B6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B53407" w:rsidRPr="00B625BC" w14:paraId="616757AD" w14:textId="77777777" w:rsidTr="00237228">
        <w:trPr>
          <w:jc w:val="center"/>
        </w:trPr>
        <w:tc>
          <w:tcPr>
            <w:tcW w:w="4958" w:type="dxa"/>
            <w:gridSpan w:val="2"/>
          </w:tcPr>
          <w:p w14:paraId="0EB46CEC" w14:textId="111845ED" w:rsidR="00B53407" w:rsidRPr="00B625BC" w:rsidRDefault="00B53407" w:rsidP="00B53407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Are any Electrical work clearly barricaded and machine/electrical circuit locks in place?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07843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3AC3541B" w14:textId="2FF2B812" w:rsidR="00B53407" w:rsidRPr="00B625BC" w:rsidRDefault="00B53407" w:rsidP="00B53407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45460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727E5663" w14:textId="06295CF5" w:rsidR="00B53407" w:rsidRPr="00B625BC" w:rsidRDefault="00B53407" w:rsidP="00B53407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384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73C51836" w14:textId="23005C2B" w:rsidR="00B53407" w:rsidRPr="00B625BC" w:rsidRDefault="00B53407" w:rsidP="00B53407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B3EC062" w14:textId="77777777" w:rsidR="00B53407" w:rsidRPr="00B625BC" w:rsidRDefault="00B53407" w:rsidP="00B53407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1D6AA9DA" w14:textId="77777777" w:rsidTr="00237228">
        <w:trPr>
          <w:jc w:val="center"/>
        </w:trPr>
        <w:tc>
          <w:tcPr>
            <w:tcW w:w="4958" w:type="dxa"/>
            <w:gridSpan w:val="2"/>
            <w:shd w:val="clear" w:color="auto" w:fill="D9D9D9" w:themeFill="background1" w:themeFillShade="D9"/>
          </w:tcPr>
          <w:p w14:paraId="50A60382" w14:textId="77FD85A5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Electrical Installations</w:t>
            </w:r>
            <w:r w:rsidR="00B53407" w:rsidRPr="00B625BC">
              <w:rPr>
                <w:rFonts w:ascii="Calibri" w:hAnsi="Calibri" w:cs="Calibri"/>
              </w:rPr>
              <w:t xml:space="preserve"> Inspection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BE181A6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Yes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537749A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No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1B8113BC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1DEDA54" w14:textId="296E038C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  <w:lang w:bidi="th-TH"/>
              </w:rPr>
              <w:t>Actions Required / Notes</w:t>
            </w:r>
          </w:p>
        </w:tc>
      </w:tr>
      <w:tr w:rsidR="0008126B" w:rsidRPr="00B625BC" w14:paraId="2088E295" w14:textId="77777777" w:rsidTr="00237228">
        <w:trPr>
          <w:jc w:val="center"/>
        </w:trPr>
        <w:tc>
          <w:tcPr>
            <w:tcW w:w="4958" w:type="dxa"/>
            <w:gridSpan w:val="2"/>
          </w:tcPr>
          <w:p w14:paraId="2002C1CD" w14:textId="0B4067A9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 xml:space="preserve">Is there </w:t>
            </w:r>
            <w:r w:rsidR="00B53407" w:rsidRPr="00B625BC">
              <w:rPr>
                <w:rFonts w:ascii="Calibri" w:hAnsi="Calibri" w:cs="Calibri"/>
                <w:lang w:val="en-AU"/>
              </w:rPr>
              <w:t>inspection</w:t>
            </w:r>
            <w:r w:rsidRPr="00B625BC">
              <w:rPr>
                <w:rFonts w:ascii="Calibri" w:hAnsi="Calibri" w:cs="Calibri"/>
                <w:lang w:val="en-AU"/>
              </w:rPr>
              <w:t xml:space="preserve"> program in place?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75586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24D19264" w14:textId="09BD4DB1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9533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6E9D3A8" w14:textId="4DDA18CC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00355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236998E4" w14:textId="12E407C8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251B39E6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2C20EE48" w14:textId="77777777" w:rsidTr="00237228">
        <w:trPr>
          <w:jc w:val="center"/>
        </w:trPr>
        <w:tc>
          <w:tcPr>
            <w:tcW w:w="4958" w:type="dxa"/>
            <w:gridSpan w:val="2"/>
          </w:tcPr>
          <w:p w14:paraId="3E69202E" w14:textId="2BF5B22B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Has electrical equipment been tested</w:t>
            </w:r>
            <w:r w:rsidR="00B53407" w:rsidRPr="00B625BC">
              <w:rPr>
                <w:rFonts w:ascii="Calibri" w:hAnsi="Calibri" w:cs="Calibri"/>
                <w:lang w:val="en-AU"/>
              </w:rPr>
              <w:t xml:space="preserve"> and tagged</w:t>
            </w:r>
            <w:r w:rsidRPr="00B625BC">
              <w:rPr>
                <w:rFonts w:ascii="Calibri" w:hAnsi="Calibri" w:cs="Calibri"/>
                <w:lang w:val="en-AU"/>
              </w:rPr>
              <w:t>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209212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2046B70" w14:textId="0E664CDE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204813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E9A82A6" w14:textId="195ACD17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57565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689307C6" w14:textId="4A834453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B9E1F3A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74C7418B" w14:textId="77777777" w:rsidTr="00237228">
        <w:trPr>
          <w:jc w:val="center"/>
        </w:trPr>
        <w:tc>
          <w:tcPr>
            <w:tcW w:w="4958" w:type="dxa"/>
            <w:gridSpan w:val="2"/>
          </w:tcPr>
          <w:p w14:paraId="0661FD87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For construction workplaces:</w:t>
            </w:r>
          </w:p>
          <w:p w14:paraId="7847CE73" w14:textId="77777777" w:rsidR="0008126B" w:rsidRPr="00B625BC" w:rsidRDefault="0008126B" w:rsidP="0008126B">
            <w:pPr>
              <w:pStyle w:val="Bullets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Have portable and fixed electrical equipment been tagged?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8872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75C80AA2" w14:textId="0B52BEB3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76236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64CE89B" w14:textId="129A4B30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3716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1F84509C" w14:textId="69143D00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2154365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76A11A10" w14:textId="77777777" w:rsidTr="00237228">
        <w:trPr>
          <w:jc w:val="center"/>
        </w:trPr>
        <w:tc>
          <w:tcPr>
            <w:tcW w:w="4958" w:type="dxa"/>
            <w:gridSpan w:val="2"/>
          </w:tcPr>
          <w:p w14:paraId="1B2A791E" w14:textId="77777777" w:rsidR="0008126B" w:rsidRPr="00B625BC" w:rsidRDefault="0008126B" w:rsidP="0008126B">
            <w:pPr>
              <w:pStyle w:val="Bullets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Is there is a record of the relevant test data?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39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775450C" w14:textId="3450E5A1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200449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78E6AC55" w14:textId="68EFBCE0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86373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446E23F4" w14:textId="4E13AA2A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06610D8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0FBEC24A" w14:textId="77777777" w:rsidTr="00237228">
        <w:trPr>
          <w:jc w:val="center"/>
        </w:trPr>
        <w:tc>
          <w:tcPr>
            <w:tcW w:w="4958" w:type="dxa"/>
            <w:gridSpan w:val="2"/>
            <w:shd w:val="clear" w:color="auto" w:fill="D9D9D9" w:themeFill="background1" w:themeFillShade="D9"/>
          </w:tcPr>
          <w:p w14:paraId="5B1F9691" w14:textId="53FD0A18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Cords and Extension Sets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5E02459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  <w:lang w:eastAsia="en-AU"/>
              </w:rPr>
            </w:pPr>
            <w:r w:rsidRPr="00B625BC">
              <w:rPr>
                <w:rFonts w:ascii="Calibri" w:hAnsi="Calibri" w:cs="Calibri"/>
              </w:rPr>
              <w:t>Yes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2DF44D8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  <w:lang w:eastAsia="en-AU"/>
              </w:rPr>
            </w:pPr>
            <w:r w:rsidRPr="00B625BC">
              <w:rPr>
                <w:rFonts w:ascii="Calibri" w:hAnsi="Calibri" w:cs="Calibri"/>
              </w:rPr>
              <w:t>No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2A60FC7E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  <w:lang w:eastAsia="en-AU"/>
              </w:rPr>
            </w:pPr>
            <w:r w:rsidRPr="00B625BC">
              <w:rPr>
                <w:rFonts w:ascii="Calibri" w:hAnsi="Calibri" w:cs="Calibri"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5C3486F" w14:textId="6581B8D5" w:rsidR="0008126B" w:rsidRPr="00B625BC" w:rsidRDefault="0008126B" w:rsidP="006E5BBF">
            <w:pPr>
              <w:pStyle w:val="CentreBold"/>
              <w:rPr>
                <w:rFonts w:ascii="Calibri" w:eastAsia="Times New Roman" w:hAnsi="Calibri" w:cs="Calibri"/>
                <w:szCs w:val="22"/>
              </w:rPr>
            </w:pPr>
            <w:r w:rsidRPr="00B625BC">
              <w:rPr>
                <w:rFonts w:ascii="Calibri" w:hAnsi="Calibri" w:cs="Calibri"/>
                <w:lang w:bidi="th-TH"/>
              </w:rPr>
              <w:t>Actions Required / Notes</w:t>
            </w:r>
          </w:p>
        </w:tc>
      </w:tr>
      <w:tr w:rsidR="0008126B" w:rsidRPr="00B625BC" w14:paraId="118A963E" w14:textId="77777777" w:rsidTr="00237228">
        <w:trPr>
          <w:jc w:val="center"/>
        </w:trPr>
        <w:tc>
          <w:tcPr>
            <w:tcW w:w="4958" w:type="dxa"/>
            <w:gridSpan w:val="2"/>
          </w:tcPr>
          <w:p w14:paraId="26DA25F1" w14:textId="566C6260" w:rsidR="0008126B" w:rsidRPr="00B625BC" w:rsidRDefault="0008126B" w:rsidP="0008126B">
            <w:pPr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 xml:space="preserve">Are plugs, sockets and extension </w:t>
            </w:r>
            <w:proofErr w:type="gramStart"/>
            <w:r w:rsidR="00B53407" w:rsidRPr="00B625BC">
              <w:rPr>
                <w:rFonts w:ascii="Calibri" w:hAnsi="Calibri" w:cs="Calibri"/>
              </w:rPr>
              <w:t>leads</w:t>
            </w:r>
            <w:proofErr w:type="gramEnd"/>
            <w:r w:rsidRPr="00B625BC">
              <w:rPr>
                <w:rFonts w:ascii="Calibri" w:hAnsi="Calibri" w:cs="Calibri"/>
              </w:rPr>
              <w:t xml:space="preserve"> in good condition?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205966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9EE4D91" w14:textId="59D3AF29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95112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622844C" w14:textId="1D211864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31152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553A4288" w14:textId="66F83866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7173CF7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72148FA7" w14:textId="77777777" w:rsidTr="00237228">
        <w:trPr>
          <w:jc w:val="center"/>
        </w:trPr>
        <w:tc>
          <w:tcPr>
            <w:tcW w:w="4958" w:type="dxa"/>
            <w:gridSpan w:val="2"/>
          </w:tcPr>
          <w:p w14:paraId="0CB27915" w14:textId="77777777" w:rsidR="0008126B" w:rsidRPr="00B625BC" w:rsidRDefault="0008126B" w:rsidP="0008126B">
            <w:pPr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Are all flexible cords protected from damage?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37411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35DBC2B7" w14:textId="18B2D108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8620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AC9C723" w14:textId="17A915A0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22158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39E96FB1" w14:textId="2DE68458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4B6EBB4E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59AE2BD7" w14:textId="77777777" w:rsidTr="00237228">
        <w:trPr>
          <w:jc w:val="center"/>
        </w:trPr>
        <w:tc>
          <w:tcPr>
            <w:tcW w:w="4958" w:type="dxa"/>
            <w:gridSpan w:val="2"/>
          </w:tcPr>
          <w:p w14:paraId="19D7DE39" w14:textId="77777777" w:rsidR="0008126B" w:rsidRPr="00B625BC" w:rsidRDefault="0008126B" w:rsidP="0008126B">
            <w:pPr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For construction workplaces:</w:t>
            </w:r>
          </w:p>
          <w:p w14:paraId="0975018F" w14:textId="77777777" w:rsidR="0008126B" w:rsidRPr="00B625BC" w:rsidRDefault="0008126B" w:rsidP="0008126B">
            <w:pPr>
              <w:pStyle w:val="Bullets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Has it been ensured that aerial cables are not fixed or attached to scaffolding?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04147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8C97E0C" w14:textId="1374A370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7218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4F58DEB" w14:textId="7DF9CABD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90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2B523801" w14:textId="04493DB3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0C3B4AB8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5200DF83" w14:textId="77777777" w:rsidTr="00237228">
        <w:trPr>
          <w:jc w:val="center"/>
        </w:trPr>
        <w:tc>
          <w:tcPr>
            <w:tcW w:w="4958" w:type="dxa"/>
            <w:gridSpan w:val="2"/>
          </w:tcPr>
          <w:p w14:paraId="09D4BD63" w14:textId="77777777" w:rsidR="0008126B" w:rsidRPr="00B625BC" w:rsidRDefault="0008126B" w:rsidP="0008126B">
            <w:pPr>
              <w:pStyle w:val="Bullets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Are cords suitable for the length in use?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1136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172301E" w14:textId="266878EF" w:rsidR="0008126B" w:rsidRPr="00B625BC" w:rsidRDefault="00B53407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43999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4ACCEBB" w14:textId="59D376D4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958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0483C1FD" w14:textId="74FC0E43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4DB5C985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B53407" w:rsidRPr="00B625BC" w14:paraId="7D9F7ABD" w14:textId="77777777" w:rsidTr="00237228">
        <w:trPr>
          <w:jc w:val="center"/>
        </w:trPr>
        <w:tc>
          <w:tcPr>
            <w:tcW w:w="4958" w:type="dxa"/>
            <w:gridSpan w:val="2"/>
          </w:tcPr>
          <w:p w14:paraId="5144B4B1" w14:textId="647C1210" w:rsidR="00B53407" w:rsidRPr="00B625BC" w:rsidRDefault="00B53407" w:rsidP="00B53407">
            <w:pPr>
              <w:pStyle w:val="Bullets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All extension leads elevated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2127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3D4CAF5" w14:textId="016FB652" w:rsidR="00B53407" w:rsidRPr="00B625BC" w:rsidRDefault="00B53407" w:rsidP="00B53407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90556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257AFEFC" w14:textId="0A76EC48" w:rsidR="00B53407" w:rsidRPr="00B625BC" w:rsidRDefault="00B53407" w:rsidP="00B53407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2558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7A94C530" w14:textId="04B785F8" w:rsidR="00B53407" w:rsidRPr="00B625BC" w:rsidRDefault="00B53407" w:rsidP="00B53407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85DB2C1" w14:textId="77777777" w:rsidR="00B53407" w:rsidRPr="00B625BC" w:rsidRDefault="00B53407" w:rsidP="00B53407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00B36636" w14:textId="77777777" w:rsidTr="00237228">
        <w:trPr>
          <w:jc w:val="center"/>
        </w:trPr>
        <w:tc>
          <w:tcPr>
            <w:tcW w:w="4958" w:type="dxa"/>
            <w:gridSpan w:val="2"/>
            <w:shd w:val="clear" w:color="auto" w:fill="D9D9D9" w:themeFill="background1" w:themeFillShade="D9"/>
          </w:tcPr>
          <w:p w14:paraId="2550D7D9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Residual Current Devices (RCDs)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975770D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Yes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A64F1AF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No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2D9896C0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51DC04DD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  <w:lang w:bidi="th-TH"/>
              </w:rPr>
              <w:t>Actions Required / Comments</w:t>
            </w:r>
          </w:p>
        </w:tc>
      </w:tr>
      <w:tr w:rsidR="0008126B" w:rsidRPr="00B625BC" w14:paraId="32538A78" w14:textId="77777777" w:rsidTr="00237228">
        <w:trPr>
          <w:jc w:val="center"/>
        </w:trPr>
        <w:tc>
          <w:tcPr>
            <w:tcW w:w="4958" w:type="dxa"/>
            <w:gridSpan w:val="2"/>
          </w:tcPr>
          <w:p w14:paraId="7D64C383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Are RCDs installed at switchboards and fixed sockets?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90602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DAD64A4" w14:textId="3A107B19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60692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FFAA3BF" w14:textId="11F046E8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8140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6D68AAC1" w14:textId="5AAEED68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36B9C2E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6453C1D0" w14:textId="77777777" w:rsidTr="00237228">
        <w:trPr>
          <w:jc w:val="center"/>
        </w:trPr>
        <w:tc>
          <w:tcPr>
            <w:tcW w:w="4958" w:type="dxa"/>
            <w:gridSpan w:val="2"/>
          </w:tcPr>
          <w:p w14:paraId="49F3FDCD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Is portable electrical equipment protected by RCDs?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25192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305C8401" w14:textId="37AA0F35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81656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840EEBB" w14:textId="6A9586F9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288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1E136A01" w14:textId="3BC54BF8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9D67BAE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29AF73A4" w14:textId="77777777" w:rsidTr="00237228">
        <w:trPr>
          <w:jc w:val="center"/>
        </w:trPr>
        <w:tc>
          <w:tcPr>
            <w:tcW w:w="4958" w:type="dxa"/>
            <w:gridSpan w:val="2"/>
          </w:tcPr>
          <w:p w14:paraId="7C3F2F36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  <w:r w:rsidRPr="00B625BC">
              <w:rPr>
                <w:rFonts w:ascii="Calibri" w:hAnsi="Calibri" w:cs="Calibri"/>
                <w:lang w:val="en-AU"/>
              </w:rPr>
              <w:t>Are RCDs labelled and have they been tested?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60973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F0324FA" w14:textId="6621D455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3258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6AE561F" w14:textId="53FE6D7F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92270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792AD227" w14:textId="3189CF15" w:rsidR="0008126B" w:rsidRPr="00B625BC" w:rsidRDefault="0008126B" w:rsidP="0008126B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7ACD1BC6" w14:textId="77777777" w:rsidR="0008126B" w:rsidRPr="00B625BC" w:rsidRDefault="0008126B" w:rsidP="0008126B">
            <w:pPr>
              <w:rPr>
                <w:rFonts w:ascii="Calibri" w:hAnsi="Calibri" w:cs="Calibri"/>
                <w:lang w:val="en-AU"/>
              </w:rPr>
            </w:pPr>
          </w:p>
        </w:tc>
      </w:tr>
      <w:tr w:rsidR="0008126B" w:rsidRPr="00B625BC" w14:paraId="0660AA8A" w14:textId="77777777" w:rsidTr="0008126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3CDF2" w14:textId="06AFFB74" w:rsidR="0008126B" w:rsidRPr="00B625BC" w:rsidRDefault="004A260F" w:rsidP="006E5BBF">
            <w:pPr>
              <w:pStyle w:val="BoldLeft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Summary/Comments</w:t>
            </w:r>
          </w:p>
        </w:tc>
      </w:tr>
      <w:tr w:rsidR="004A260F" w:rsidRPr="00B625BC" w14:paraId="1E939A8C" w14:textId="77777777" w:rsidTr="00B625BC">
        <w:trPr>
          <w:trHeight w:val="1408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B19A5" w14:textId="6DA3ABEE" w:rsidR="004A260F" w:rsidRPr="00B625BC" w:rsidRDefault="00911576" w:rsidP="006E5BBF">
            <w:pPr>
              <w:rPr>
                <w:rFonts w:ascii="Calibri" w:hAnsi="Calibri" w:cs="Calibri"/>
                <w:lang w:val="en-AU"/>
              </w:rPr>
            </w:pPr>
            <w:r w:rsidRPr="00911576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911576">
              <w:rPr>
                <w:rFonts w:ascii="Calibri" w:eastAsia="Calibri" w:hAnsi="Calibri" w:cs="Calibri"/>
                <w:color w:val="000000"/>
              </w:rPr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</w:tbl>
    <w:p w14:paraId="29B04968" w14:textId="77777777" w:rsidR="00104D5B" w:rsidRDefault="00104D5B" w:rsidP="00B625BC"/>
    <w:sectPr w:rsidR="00104D5B" w:rsidSect="00B625BC">
      <w:headerReference w:type="default" r:id="rId7"/>
      <w:footerReference w:type="default" r:id="rId8"/>
      <w:pgSz w:w="11906" w:h="16838"/>
      <w:pgMar w:top="1276" w:right="1440" w:bottom="1440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D4BA" w14:textId="77777777" w:rsidR="00B80817" w:rsidRDefault="00B80817" w:rsidP="00B53407">
      <w:pPr>
        <w:spacing w:before="0" w:after="0"/>
      </w:pPr>
      <w:r>
        <w:separator/>
      </w:r>
    </w:p>
  </w:endnote>
  <w:endnote w:type="continuationSeparator" w:id="0">
    <w:p w14:paraId="107FFEC8" w14:textId="77777777" w:rsidR="00B80817" w:rsidRDefault="00B80817" w:rsidP="00B534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4C5A" w14:textId="78C62081" w:rsidR="00B53407" w:rsidRPr="00B625BC" w:rsidRDefault="00B53407">
    <w:pPr>
      <w:pStyle w:val="Footer"/>
      <w:rPr>
        <w:rFonts w:ascii="Calibri" w:hAnsi="Calibri" w:cs="Calibri"/>
        <w:lang w:val="en-AU"/>
      </w:rPr>
    </w:pPr>
    <w:r w:rsidRPr="00B625BC">
      <w:rPr>
        <w:rFonts w:ascii="Calibri" w:hAnsi="Calibri" w:cs="Calibri"/>
        <w:lang w:val="en-AU"/>
      </w:rPr>
      <w:t>B-Safe Safety Solutions</w:t>
    </w:r>
  </w:p>
  <w:p w14:paraId="63D9FAC2" w14:textId="51982724" w:rsidR="00B53407" w:rsidRPr="00B625BC" w:rsidRDefault="00B53407">
    <w:pPr>
      <w:pStyle w:val="Footer"/>
      <w:rPr>
        <w:rFonts w:ascii="Calibri" w:hAnsi="Calibri" w:cs="Calibri"/>
        <w:lang w:val="en-AU"/>
      </w:rPr>
    </w:pPr>
    <w:r w:rsidRPr="00B625BC">
      <w:rPr>
        <w:rFonts w:ascii="Calibri" w:hAnsi="Calibri" w:cs="Calibri"/>
        <w:lang w:val="en-AU"/>
      </w:rPr>
      <w:t>Electrical Safety Checklist v1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CEE7" w14:textId="77777777" w:rsidR="00B80817" w:rsidRDefault="00B80817" w:rsidP="00B53407">
      <w:pPr>
        <w:spacing w:before="0" w:after="0"/>
      </w:pPr>
      <w:r>
        <w:separator/>
      </w:r>
    </w:p>
  </w:footnote>
  <w:footnote w:type="continuationSeparator" w:id="0">
    <w:p w14:paraId="7C87F30B" w14:textId="77777777" w:rsidR="00B80817" w:rsidRDefault="00B80817" w:rsidP="00B534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A019" w14:textId="63C6C66B" w:rsidR="00B53407" w:rsidRPr="00E02A1A" w:rsidRDefault="00B53407" w:rsidP="00B53407">
    <w:pPr>
      <w:pStyle w:val="Header"/>
      <w:jc w:val="center"/>
      <w:rPr>
        <w:rFonts w:ascii="Calibri" w:hAnsi="Calibri" w:cs="Calibri"/>
        <w:b/>
        <w:bCs/>
        <w:color w:val="0070C0"/>
        <w:sz w:val="32"/>
        <w:szCs w:val="40"/>
        <w:lang w:val="en-AU"/>
      </w:rPr>
    </w:pPr>
    <w:r w:rsidRPr="00E02A1A">
      <w:rPr>
        <w:rFonts w:ascii="Calibri" w:hAnsi="Calibri" w:cs="Calibri"/>
        <w:b/>
        <w:bCs/>
        <w:color w:val="0070C0"/>
        <w:sz w:val="32"/>
        <w:szCs w:val="40"/>
        <w:lang w:val="en-AU"/>
      </w:rPr>
      <w:t>ELECTRICAL SAFETY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0EF7"/>
    <w:multiLevelType w:val="hybridMultilevel"/>
    <w:tmpl w:val="BB449F7A"/>
    <w:lvl w:ilvl="0" w:tplc="9650223C">
      <w:start w:val="1"/>
      <w:numFmt w:val="decimal"/>
      <w:lvlText w:val="%1."/>
      <w:lvlJc w:val="left"/>
      <w:pPr>
        <w:ind w:left="720" w:hanging="360"/>
      </w:pPr>
    </w:lvl>
    <w:lvl w:ilvl="1" w:tplc="8F7CFF0A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1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wNzC0MDSztDQzMTFS0lEKTi0uzszPAykwrAUAJPL1PywAAAA="/>
  </w:docVars>
  <w:rsids>
    <w:rsidRoot w:val="0008126B"/>
    <w:rsid w:val="0008126B"/>
    <w:rsid w:val="00104D5B"/>
    <w:rsid w:val="00237228"/>
    <w:rsid w:val="004A260F"/>
    <w:rsid w:val="00602878"/>
    <w:rsid w:val="00911576"/>
    <w:rsid w:val="00B53407"/>
    <w:rsid w:val="00B625BC"/>
    <w:rsid w:val="00B80817"/>
    <w:rsid w:val="00D44055"/>
    <w:rsid w:val="00E0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836F"/>
  <w15:chartTrackingRefBased/>
  <w15:docId w15:val="{83B10ED7-7D37-4A3A-85DB-3371F9E2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6B"/>
    <w:pPr>
      <w:spacing w:before="60" w:after="60" w:line="240" w:lineRule="auto"/>
      <w:jc w:val="both"/>
    </w:pPr>
    <w:rPr>
      <w:rFonts w:ascii="Century Gothic" w:hAnsi="Century Gothic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Bold">
    <w:name w:val="Centre Bold"/>
    <w:basedOn w:val="Normal"/>
    <w:link w:val="CentreBoldChar"/>
    <w:qFormat/>
    <w:rsid w:val="0008126B"/>
    <w:pPr>
      <w:jc w:val="center"/>
    </w:pPr>
    <w:rPr>
      <w:rFonts w:eastAsia="Calibri" w:cs="Segoe UI"/>
      <w:b/>
      <w:bCs/>
      <w:szCs w:val="24"/>
      <w:lang w:val="en-GB" w:eastAsia="en-GB"/>
    </w:rPr>
  </w:style>
  <w:style w:type="character" w:customStyle="1" w:styleId="CentreBoldChar">
    <w:name w:val="Centre Bold Char"/>
    <w:basedOn w:val="DefaultParagraphFont"/>
    <w:link w:val="CentreBold"/>
    <w:rsid w:val="0008126B"/>
    <w:rPr>
      <w:rFonts w:ascii="Century Gothic" w:eastAsia="Calibri" w:hAnsi="Century Gothic" w:cs="Segoe UI"/>
      <w:b/>
      <w:bCs/>
      <w:szCs w:val="24"/>
      <w:lang w:val="en-GB" w:eastAsia="en-GB"/>
    </w:rPr>
  </w:style>
  <w:style w:type="paragraph" w:customStyle="1" w:styleId="Bullets">
    <w:name w:val="Bullets"/>
    <w:basedOn w:val="Normal"/>
    <w:link w:val="BulletsChar"/>
    <w:qFormat/>
    <w:rsid w:val="0008126B"/>
    <w:pPr>
      <w:numPr>
        <w:ilvl w:val="1"/>
        <w:numId w:val="1"/>
      </w:numPr>
      <w:ind w:left="454" w:hanging="227"/>
    </w:pPr>
    <w:rPr>
      <w:rFonts w:eastAsia="Century Gothic" w:cs="Segoe UI"/>
      <w:szCs w:val="22"/>
      <w:lang w:val="en-GB" w:eastAsia="en-GB"/>
    </w:rPr>
  </w:style>
  <w:style w:type="character" w:customStyle="1" w:styleId="BulletsChar">
    <w:name w:val="Bullets Char"/>
    <w:basedOn w:val="DefaultParagraphFont"/>
    <w:link w:val="Bullets"/>
    <w:rsid w:val="0008126B"/>
    <w:rPr>
      <w:rFonts w:ascii="Century Gothic" w:eastAsia="Century Gothic" w:hAnsi="Century Gothic" w:cs="Segoe UI"/>
      <w:lang w:val="en-GB" w:eastAsia="en-GB"/>
    </w:rPr>
  </w:style>
  <w:style w:type="paragraph" w:customStyle="1" w:styleId="BoldLeft">
    <w:name w:val="Bold Left"/>
    <w:basedOn w:val="Normal"/>
    <w:link w:val="BoldLeftChar"/>
    <w:qFormat/>
    <w:rsid w:val="0008126B"/>
    <w:pPr>
      <w:spacing w:before="120" w:after="120"/>
    </w:pPr>
    <w:rPr>
      <w:rFonts w:eastAsia="Times New Roman" w:cs="Arial"/>
      <w:b/>
      <w:bCs/>
      <w:color w:val="000000"/>
      <w:szCs w:val="22"/>
      <w:lang w:eastAsia="en-AU"/>
    </w:rPr>
  </w:style>
  <w:style w:type="character" w:customStyle="1" w:styleId="BoldLeftChar">
    <w:name w:val="Bold Left Char"/>
    <w:basedOn w:val="DefaultParagraphFont"/>
    <w:link w:val="BoldLeft"/>
    <w:rsid w:val="0008126B"/>
    <w:rPr>
      <w:rFonts w:ascii="Century Gothic" w:eastAsia="Times New Roman" w:hAnsi="Century Gothic" w:cs="Arial"/>
      <w:b/>
      <w:bCs/>
      <w:color w:val="00000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B5340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53407"/>
    <w:rPr>
      <w:rFonts w:ascii="Century Gothic" w:hAnsi="Century Gothic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340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53407"/>
    <w:rPr>
      <w:rFonts w:ascii="Century Gothic" w:hAnsi="Century Gothic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Bavchandbhai Virani</dc:creator>
  <cp:keywords/>
  <dc:description/>
  <cp:lastModifiedBy>Bavchandbhai Virani</cp:lastModifiedBy>
  <cp:revision>8</cp:revision>
  <dcterms:created xsi:type="dcterms:W3CDTF">2022-06-18T23:34:00Z</dcterms:created>
  <dcterms:modified xsi:type="dcterms:W3CDTF">2022-06-18T23:56:00Z</dcterms:modified>
</cp:coreProperties>
</file>